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headerReference w:type="default" r:id="rId11"/>
          <w:footerReference w:type="default" r:id="rId12"/>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404689D8" w:rsidR="006B3547" w:rsidRPr="009F1AF9" w:rsidRDefault="00582168" w:rsidP="009F1AF9">
      <w:pPr>
        <w:rPr>
          <w:rFonts w:ascii="Arial" w:hAnsi="Arial" w:cs="Arial"/>
        </w:rPr>
      </w:pPr>
      <w:r w:rsidRPr="009F1AF9">
        <w:rPr>
          <w:rFonts w:ascii="Arial" w:hAnsi="Arial" w:cs="Arial"/>
        </w:rPr>
        <w:t>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For the rest, each council needs to adapt the model to suit its size and structure.  For example, some councils have both a clerk and RFO, possibly with several more staff, while others have a single employee as clerk/RFO.  Some councils have committees, some have a high level of delegation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Curly brackets indicate words, sentences or sections that can be removed if not applicable, or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Sections 7, 8 and 9 also includes several alternatives, including wording for where the clerk is a signatory.  These are intended to allow a council’s financial regulations to fit what they actually do,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4855F25D" w14:textId="77777777" w:rsidR="00C154C4" w:rsidRPr="00C154C4" w:rsidRDefault="00E053E1" w:rsidP="00C154C4">
      <w:pPr>
        <w:jc w:val="center"/>
        <w:rPr>
          <w:rFonts w:ascii="Arial" w:hAnsi="Arial" w:cs="Arial"/>
          <w:b/>
          <w:bCs/>
        </w:rPr>
      </w:pPr>
      <w:r w:rsidRPr="009F1AF9">
        <w:rPr>
          <w:rFonts w:ascii="Arial" w:hAnsi="Arial" w:cs="Arial"/>
        </w:rPr>
        <w:br w:type="page"/>
      </w:r>
      <w:r w:rsidR="00C154C4" w:rsidRPr="00C154C4">
        <w:rPr>
          <w:rFonts w:ascii="Arial" w:hAnsi="Arial" w:cs="Arial"/>
          <w:b/>
          <w:bCs/>
        </w:rPr>
        <w:lastRenderedPageBreak/>
        <w:t>ASTLEY ABBOTTS PARISH COUNCIL</w:t>
      </w:r>
    </w:p>
    <w:p w14:paraId="7C4E9A50" w14:textId="348408E4" w:rsidR="00202E2D" w:rsidRPr="00C154C4" w:rsidRDefault="005F5FB8" w:rsidP="00C154C4">
      <w:pPr>
        <w:jc w:val="center"/>
        <w:rPr>
          <w:rFonts w:ascii="Arial" w:hAnsi="Arial" w:cs="Arial"/>
          <w:b/>
          <w:bCs/>
        </w:rPr>
      </w:pPr>
      <w:r w:rsidRPr="00C154C4">
        <w:rPr>
          <w:rFonts w:ascii="Arial" w:hAnsi="Arial" w:cs="Arial"/>
          <w:b/>
          <w:bCs/>
        </w:rPr>
        <w:t>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091C296E"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C154C4">
              <w:rPr>
                <w:noProof/>
                <w:webHidden/>
              </w:rPr>
              <w:t>4</w:t>
            </w:r>
            <w:r w:rsidR="002B40EB">
              <w:rPr>
                <w:noProof/>
                <w:webHidden/>
              </w:rPr>
              <w:fldChar w:fldCharType="end"/>
            </w:r>
          </w:hyperlink>
        </w:p>
        <w:p w14:paraId="7D7419AD" w14:textId="7E563E7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C154C4">
              <w:rPr>
                <w:noProof/>
                <w:webHidden/>
              </w:rPr>
              <w:t>5</w:t>
            </w:r>
            <w:r>
              <w:rPr>
                <w:noProof/>
                <w:webHidden/>
              </w:rPr>
              <w:fldChar w:fldCharType="end"/>
            </w:r>
          </w:hyperlink>
        </w:p>
        <w:p w14:paraId="6A0A0C8A" w14:textId="5319776D"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C154C4">
              <w:rPr>
                <w:noProof/>
                <w:webHidden/>
              </w:rPr>
              <w:t>6</w:t>
            </w:r>
            <w:r>
              <w:rPr>
                <w:noProof/>
                <w:webHidden/>
              </w:rPr>
              <w:fldChar w:fldCharType="end"/>
            </w:r>
          </w:hyperlink>
        </w:p>
        <w:p w14:paraId="1E8FEC5E" w14:textId="22708F7C"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C154C4">
              <w:rPr>
                <w:noProof/>
                <w:webHidden/>
              </w:rPr>
              <w:t>7</w:t>
            </w:r>
            <w:r>
              <w:rPr>
                <w:noProof/>
                <w:webHidden/>
              </w:rPr>
              <w:fldChar w:fldCharType="end"/>
            </w:r>
          </w:hyperlink>
        </w:p>
        <w:p w14:paraId="126B8AA6" w14:textId="733A8625"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C154C4">
              <w:rPr>
                <w:noProof/>
                <w:webHidden/>
              </w:rPr>
              <w:t>8</w:t>
            </w:r>
            <w:r>
              <w:rPr>
                <w:noProof/>
                <w:webHidden/>
              </w:rPr>
              <w:fldChar w:fldCharType="end"/>
            </w:r>
          </w:hyperlink>
        </w:p>
        <w:p w14:paraId="42B2B422" w14:textId="58206F60"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C154C4">
              <w:rPr>
                <w:noProof/>
                <w:webHidden/>
              </w:rPr>
              <w:t>10</w:t>
            </w:r>
            <w:r>
              <w:rPr>
                <w:noProof/>
                <w:webHidden/>
              </w:rPr>
              <w:fldChar w:fldCharType="end"/>
            </w:r>
          </w:hyperlink>
        </w:p>
        <w:p w14:paraId="5CB54E2C" w14:textId="7630B0B0"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C154C4">
              <w:rPr>
                <w:noProof/>
                <w:webHidden/>
              </w:rPr>
              <w:t>11</w:t>
            </w:r>
            <w:r>
              <w:rPr>
                <w:noProof/>
                <w:webHidden/>
              </w:rPr>
              <w:fldChar w:fldCharType="end"/>
            </w:r>
          </w:hyperlink>
        </w:p>
        <w:p w14:paraId="3284D550" w14:textId="5EF28503"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C154C4">
              <w:rPr>
                <w:noProof/>
                <w:webHidden/>
              </w:rPr>
              <w:t>13</w:t>
            </w:r>
            <w:r>
              <w:rPr>
                <w:noProof/>
                <w:webHidden/>
              </w:rPr>
              <w:fldChar w:fldCharType="end"/>
            </w:r>
          </w:hyperlink>
        </w:p>
        <w:p w14:paraId="2CF8240C" w14:textId="3FBCB908"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C154C4">
              <w:rPr>
                <w:noProof/>
                <w:webHidden/>
              </w:rPr>
              <w:t>13</w:t>
            </w:r>
            <w:r>
              <w:rPr>
                <w:noProof/>
                <w:webHidden/>
              </w:rPr>
              <w:fldChar w:fldCharType="end"/>
            </w:r>
          </w:hyperlink>
        </w:p>
        <w:p w14:paraId="468BACDC" w14:textId="6DDC166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C154C4">
              <w:rPr>
                <w:noProof/>
                <w:webHidden/>
              </w:rPr>
              <w:t>13</w:t>
            </w:r>
            <w:r>
              <w:rPr>
                <w:noProof/>
                <w:webHidden/>
              </w:rPr>
              <w:fldChar w:fldCharType="end"/>
            </w:r>
          </w:hyperlink>
        </w:p>
        <w:p w14:paraId="77735F37" w14:textId="3FE51170"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C154C4">
              <w:rPr>
                <w:noProof/>
                <w:webHidden/>
              </w:rPr>
              <w:t>14</w:t>
            </w:r>
            <w:r>
              <w:rPr>
                <w:noProof/>
                <w:webHidden/>
              </w:rPr>
              <w:fldChar w:fldCharType="end"/>
            </w:r>
          </w:hyperlink>
        </w:p>
        <w:p w14:paraId="2018C562" w14:textId="5163EAB5"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C154C4">
              <w:rPr>
                <w:noProof/>
                <w:webHidden/>
              </w:rPr>
              <w:t>14</w:t>
            </w:r>
            <w:r>
              <w:rPr>
                <w:noProof/>
                <w:webHidden/>
              </w:rPr>
              <w:fldChar w:fldCharType="end"/>
            </w:r>
          </w:hyperlink>
        </w:p>
        <w:p w14:paraId="7158F293" w14:textId="29832001"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C154C4">
              <w:rPr>
                <w:noProof/>
                <w:webHidden/>
              </w:rPr>
              <w:t>15</w:t>
            </w:r>
            <w:r>
              <w:rPr>
                <w:noProof/>
                <w:webHidden/>
              </w:rPr>
              <w:fldChar w:fldCharType="end"/>
            </w:r>
          </w:hyperlink>
        </w:p>
        <w:p w14:paraId="7C5EF785" w14:textId="20230D71"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C154C4">
              <w:rPr>
                <w:noProof/>
                <w:webHidden/>
              </w:rPr>
              <w:t>15</w:t>
            </w:r>
            <w:r>
              <w:rPr>
                <w:noProof/>
                <w:webHidden/>
              </w:rPr>
              <w:fldChar w:fldCharType="end"/>
            </w:r>
          </w:hyperlink>
        </w:p>
        <w:p w14:paraId="624AAEE9" w14:textId="2C71F03C"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C154C4">
              <w:rPr>
                <w:noProof/>
                <w:webHidden/>
              </w:rPr>
              <w:t>16</w:t>
            </w:r>
            <w:r>
              <w:rPr>
                <w:noProof/>
                <w:webHidden/>
              </w:rPr>
              <w:fldChar w:fldCharType="end"/>
            </w:r>
          </w:hyperlink>
        </w:p>
        <w:p w14:paraId="66251BC0" w14:textId="41B56022"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C154C4">
              <w:rPr>
                <w:noProof/>
                <w:webHidden/>
              </w:rPr>
              <w:t>16</w:t>
            </w:r>
            <w:r>
              <w:rPr>
                <w:noProof/>
                <w:webHidden/>
              </w:rPr>
              <w:fldChar w:fldCharType="end"/>
            </w:r>
          </w:hyperlink>
        </w:p>
        <w:p w14:paraId="38A67F4C" w14:textId="36B9D6E9"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C154C4">
              <w:rPr>
                <w:noProof/>
                <w:webHidden/>
              </w:rPr>
              <w:t>16</w:t>
            </w:r>
            <w:r>
              <w:rPr>
                <w:noProof/>
                <w:webHidden/>
              </w:rPr>
              <w:fldChar w:fldCharType="end"/>
            </w:r>
          </w:hyperlink>
        </w:p>
        <w:p w14:paraId="666E6BB0" w14:textId="2E8F72A5"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00C154C4">
              <w:rPr>
                <w:rStyle w:val="Hyperlink"/>
                <w:rFonts w:ascii="Arial" w:hAnsi="Arial" w:cs="Arial"/>
                <w:noProof/>
              </w:rPr>
              <w:t>No Charities Astley Abbotts.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C154C4">
              <w:rPr>
                <w:noProof/>
                <w:webHidden/>
              </w:rPr>
              <w:t>17</w:t>
            </w:r>
            <w:r>
              <w:rPr>
                <w:noProof/>
                <w:webHidden/>
              </w:rPr>
              <w:fldChar w:fldCharType="end"/>
            </w:r>
          </w:hyperlink>
        </w:p>
        <w:p w14:paraId="35261A0D" w14:textId="5465EC01"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C154C4">
              <w:rPr>
                <w:noProof/>
                <w:webHidden/>
              </w:rPr>
              <w:t>17</w:t>
            </w:r>
            <w:r>
              <w:rPr>
                <w:noProof/>
                <w:webHidden/>
              </w:rPr>
              <w:fldChar w:fldCharType="end"/>
            </w:r>
          </w:hyperlink>
        </w:p>
        <w:p w14:paraId="11C239C5" w14:textId="72F0757E"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C154C4">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0EEC5927"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6C685F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59455145"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 shall prepare, for approval by the counci</w:t>
      </w:r>
      <w:r w:rsidR="00C154C4">
        <w:rPr>
          <w:rFonts w:ascii="Arial" w:hAnsi="Arial" w:cs="Arial"/>
        </w:rPr>
        <w:t>l</w:t>
      </w:r>
      <w:r w:rsidRPr="009F1AF9">
        <w:rPr>
          <w:rFonts w:ascii="Arial" w:hAnsi="Arial" w:cs="Arial"/>
        </w:rPr>
        <w:t xml:space="preserve">, a risk management policy covering all activities of the council. This policy and consequential risk management arrangements shall be reviewed by the council at least annually. </w:t>
      </w:r>
    </w:p>
    <w:p w14:paraId="007345FB" w14:textId="1B39EDD0"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6AB7A9AC"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512E9E">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2E0DA4FD"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196DB3E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1E42CD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lastRenderedPageBreak/>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28BB80FD"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(England)/budget </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375D5DC1"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The RFO will inform committees of any salary implications before they consider their draft their budgets. </w:t>
      </w:r>
    </w:p>
    <w:p w14:paraId="2D28879B" w14:textId="44579280"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512E9E">
        <w:rPr>
          <w:rFonts w:ascii="Arial" w:eastAsia="Calibri" w:hAnsi="Arial" w:cs="Arial"/>
        </w:rPr>
        <w:t>November</w:t>
      </w:r>
      <w:r w:rsidRPr="009F1AF9">
        <w:rPr>
          <w:rFonts w:ascii="Arial" w:eastAsia="Calibri" w:hAnsi="Arial" w:cs="Arial"/>
        </w:rPr>
        <w:t xml:space="preserve"> each year, the RFO shall prepare a draft budget with detailed estimates of all receipts and payments/income and expenditure for the following financial year  taking account of the lifespan of assets and cost implications of repair or replacement.</w:t>
      </w:r>
    </w:p>
    <w:p w14:paraId="06E71B1B" w14:textId="3C0784F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 Unspent funds for partially completed projects may only be carried forward (by placing them in an earmarked reserve) with the formal approval of the full council.</w:t>
      </w:r>
    </w:p>
    <w:p w14:paraId="1BCAB99E" w14:textId="50EFA5CF"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forecast, including any recommendations for the use or accumulation of reserves, shall be considered by the council.</w:t>
      </w:r>
    </w:p>
    <w:p w14:paraId="73030839" w14:textId="76D9F7D1"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the council shall determine its council tax (England)/budget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304F35B"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1C4816A9"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 three</w:t>
      </w:r>
      <w:r w:rsidR="007F5163">
        <w:rPr>
          <w:rFonts w:ascii="Arial" w:hAnsi="Arial" w:cs="Arial"/>
        </w:rPr>
        <w:t xml:space="preserve"> </w:t>
      </w:r>
      <w:r w:rsidR="00D22E75" w:rsidRPr="4C80E3E9">
        <w:rPr>
          <w:rFonts w:ascii="Arial" w:hAnsi="Arial" w:cs="Arial"/>
        </w:rPr>
        <w:t>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xml:space="preserve"> open invitation for.</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696227BE"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w:t>
      </w:r>
      <w:r w:rsidR="007F5163">
        <w:rPr>
          <w:rFonts w:ascii="Arial" w:hAnsi="Arial" w:cs="Arial"/>
        </w:rPr>
        <w:t>£</w:t>
      </w:r>
      <w:r w:rsidR="00D22E75" w:rsidRPr="4C80E3E9">
        <w:rPr>
          <w:rFonts w:ascii="Arial" w:hAnsi="Arial" w:cs="Arial"/>
        </w:rPr>
        <w:t>3,000 excluding VAT the Clerk  shall seek at least 3</w:t>
      </w:r>
      <w:r w:rsidR="007F5163">
        <w:rPr>
          <w:rFonts w:ascii="Arial" w:hAnsi="Arial" w:cs="Arial"/>
        </w:rPr>
        <w:t xml:space="preserve"> </w:t>
      </w:r>
      <w:r w:rsidR="00D22E75" w:rsidRPr="4C80E3E9">
        <w:rPr>
          <w:rFonts w:ascii="Arial" w:hAnsi="Arial" w:cs="Arial"/>
        </w:rPr>
        <w:t xml:space="preserve">fixed-price quotes; </w:t>
      </w:r>
    </w:p>
    <w:p w14:paraId="57298436" w14:textId="2BD87D8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5F74868E"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lastRenderedPageBreak/>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145AD00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40508A0F"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Clerk</w:t>
      </w:r>
      <w:r w:rsidR="007F5163">
        <w:rPr>
          <w:rFonts w:ascii="Arial" w:hAnsi="Arial" w:cs="Arial"/>
        </w:rPr>
        <w:t xml:space="preserve">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640358BA"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p>
    <w:p w14:paraId="7B740B48" w14:textId="2B68D5A5"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6FD8E917"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or make any contract on behalf of the council.</w:t>
      </w:r>
    </w:p>
    <w:p w14:paraId="0D756A47" w14:textId="2A33DF1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acting within its Terms of except in an emergency.</w:t>
      </w:r>
    </w:p>
    <w:p w14:paraId="596BF224" w14:textId="7AB6569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w:t>
      </w:r>
      <w:r w:rsidR="008749CC" w:rsidRPr="4C80E3E9">
        <w:rPr>
          <w:rFonts w:ascii="Arial" w:hAnsi="Arial" w:cs="Arial"/>
        </w:rPr>
        <w:t>]</w:t>
      </w:r>
      <w:r w:rsidRPr="4C80E3E9">
        <w:rPr>
          <w:rFonts w:ascii="Arial" w:hAnsi="Arial" w:cs="Arial"/>
        </w:rPr>
        <w:t>as soon as practicable thereafter.</w:t>
      </w:r>
    </w:p>
    <w:p w14:paraId="1D353FEC" w14:textId="0B81310A"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59839B9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5AE33C0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2B3E7611"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7F5163">
        <w:rPr>
          <w:rFonts w:ascii="Arial" w:hAnsi="Arial" w:cs="Arial"/>
        </w:rPr>
        <w:t>Lloyds Bank</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w:t>
      </w:r>
      <w:r w:rsidRPr="009F1AF9">
        <w:rPr>
          <w:rFonts w:ascii="Arial" w:hAnsi="Arial" w:cs="Arial"/>
        </w:rPr>
        <w:lastRenderedPageBreak/>
        <w:t xml:space="preserve">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1DF3D41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3577A670"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1804D75E" w14:textId="49D1ACBA"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64F0F513" w14:textId="55796BC6"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w:t>
      </w:r>
      <w:r w:rsidR="00120B1D">
        <w:rPr>
          <w:rFonts w:ascii="Arial" w:hAnsi="Arial" w:cs="Arial"/>
        </w:rPr>
        <w:t xml:space="preserve"> </w:t>
      </w:r>
      <w:r w:rsidR="008F6BD3" w:rsidRPr="009F1AF9">
        <w:rPr>
          <w:rFonts w:ascii="Arial" w:hAnsi="Arial" w:cs="Arial"/>
        </w:rPr>
        <w:t>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5BF05F2C"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7C5740A5"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2D9A495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are made with any bank, the </w:t>
      </w:r>
      <w:r w:rsidR="00120B1D">
        <w:rPr>
          <w:rFonts w:ascii="Arial" w:hAnsi="Arial" w:cs="Arial"/>
        </w:rPr>
        <w:t>Clerk</w:t>
      </w:r>
      <w:r w:rsidRPr="009F1AF9">
        <w:rPr>
          <w:rFonts w:ascii="Arial" w:hAnsi="Arial" w:cs="Arial"/>
        </w:rPr>
        <w:t xml:space="preserve">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120B1D">
        <w:rPr>
          <w:rFonts w:ascii="Arial" w:hAnsi="Arial" w:cs="Arial"/>
        </w:rPr>
        <w:t>up to 5</w:t>
      </w:r>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3AA248B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The Service Administrator shall set up all items due for payment online.  A list of payments for approval, together with copies of the relevant invoices, shall be sent to two</w:t>
      </w:r>
      <w:r w:rsidR="00120B1D">
        <w:rPr>
          <w:rFonts w:ascii="Arial" w:hAnsi="Arial" w:cs="Arial"/>
        </w:rPr>
        <w:t xml:space="preserve"> </w:t>
      </w:r>
      <w:r w:rsidRPr="009F1AF9">
        <w:rPr>
          <w:rFonts w:ascii="Arial" w:hAnsi="Arial" w:cs="Arial"/>
        </w:rPr>
        <w:t xml:space="preserve">authorised signatories. </w:t>
      </w:r>
    </w:p>
    <w:p w14:paraId="650EAC7E" w14:textId="15D86A6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w:t>
      </w:r>
      <w:r w:rsidR="00120B1D">
        <w:rPr>
          <w:rFonts w:ascii="Arial" w:hAnsi="Arial" w:cs="Arial"/>
        </w:rPr>
        <w:t xml:space="preserve"> </w:t>
      </w:r>
      <w:r w:rsidRPr="009F1AF9">
        <w:rPr>
          <w:rFonts w:ascii="Arial" w:hAnsi="Arial" w:cs="Arial"/>
        </w:rPr>
        <w:t>shall set up any payments due before the return of the Service Administrator.</w:t>
      </w:r>
    </w:p>
    <w:p w14:paraId="7EFC4CF7" w14:textId="109A97D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w:t>
      </w:r>
      <w:r w:rsidR="00120B1D">
        <w:rPr>
          <w:rFonts w:ascii="Arial" w:hAnsi="Arial" w:cs="Arial"/>
        </w:rPr>
        <w:t xml:space="preserve"> </w:t>
      </w:r>
      <w:r w:rsidRPr="009F1AF9">
        <w:rPr>
          <w:rFonts w:ascii="Arial" w:hAnsi="Arial" w:cs="Arial"/>
        </w:rPr>
        <w:t>authorised signatories shall check the payment details against the invoices before approving each payment using the online banking system.</w:t>
      </w:r>
    </w:p>
    <w:p w14:paraId="30218EDA" w14:textId="736116C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p>
    <w:p w14:paraId="1272030F" w14:textId="20A8B40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w:t>
      </w:r>
      <w:r w:rsidR="00120B1D">
        <w:rPr>
          <w:rFonts w:ascii="Arial" w:hAnsi="Arial" w:cs="Arial"/>
        </w:rPr>
        <w:t xml:space="preserve"> </w:t>
      </w:r>
      <w:r w:rsidRPr="009F1AF9">
        <w:rPr>
          <w:rFonts w:ascii="Arial" w:hAnsi="Arial" w:cs="Arial"/>
        </w:rPr>
        <w:t>meeting and appended to the minutes.</w:t>
      </w:r>
    </w:p>
    <w:p w14:paraId="3AEC2354" w14:textId="39DBF9A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538C08E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w:t>
      </w:r>
      <w:r w:rsidR="00120B1D">
        <w:rPr>
          <w:rFonts w:ascii="Arial" w:hAnsi="Arial" w:cs="Arial"/>
        </w:rPr>
        <w:t>t</w:t>
      </w:r>
      <w:r w:rsidRPr="009F1AF9">
        <w:rPr>
          <w:rFonts w:ascii="Arial" w:hAnsi="Arial" w:cs="Arial"/>
        </w:rPr>
        <w:t xml:space="preserve">wo authorised bank signatories, evidence is retained and any payments are reported to the council at the next meeting. The approval of the use of BACS or CHAPS shall be renewed by resolution of the council at least every two years. </w:t>
      </w:r>
    </w:p>
    <w:p w14:paraId="6C8D89E3" w14:textId="7DEFC563"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2C6F4B6E"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50FEBBF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023189B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members.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6711EB2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2480F63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will also be restricted to a single transaction maximum value of £500 unless authorised by council or finance committee in writing before any order is placed.</w:t>
      </w:r>
    </w:p>
    <w:p w14:paraId="576E4F10" w14:textId="027259F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1F7E21" w:rsidRPr="009F1AF9">
        <w:rPr>
          <w:rFonts w:ascii="Arial" w:hAnsi="Arial" w:cs="Arial"/>
        </w:rPr>
        <w:t xml:space="preserve"> </w:t>
      </w:r>
      <w:r w:rsidRPr="009F1AF9">
        <w:rPr>
          <w:rFonts w:ascii="Arial" w:hAnsi="Arial" w:cs="Arial"/>
        </w:rPr>
        <w:t xml:space="preserve">and any balance shall be paid in full each month. </w:t>
      </w:r>
    </w:p>
    <w:p w14:paraId="3DDC07C8" w14:textId="0E4662C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A9759F6" w14:textId="71255046" w:rsidR="003D4531" w:rsidRPr="009F1AF9"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r w:rsidR="007A73BA" w:rsidRPr="009F1AF9">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3F859414"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32AC0E28"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E05F9D">
        <w:rPr>
          <w:rFonts w:ascii="Arial" w:hAnsi="Arial" w:cs="Arial"/>
        </w:rPr>
        <w:t xml:space="preserve">the Council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lastRenderedPageBreak/>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C683B97"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60966EE2"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w:t>
      </w:r>
      <w:r w:rsidR="00E05F9D">
        <w:rPr>
          <w:rFonts w:ascii="Arial" w:hAnsi="Arial" w:cs="Arial"/>
        </w:rPr>
        <w:t xml:space="preserve"> Clerk</w:t>
      </w:r>
      <w:r w:rsidR="00C31BB7" w:rsidRPr="009F1AF9">
        <w:rPr>
          <w:rFonts w:ascii="Arial" w:hAnsi="Arial" w:cs="Arial"/>
        </w:rPr>
        <w:t xml:space="preserve"> shall be responsible for the collection of all amounts due to the council.</w:t>
      </w:r>
    </w:p>
    <w:p w14:paraId="55CDABED" w14:textId="1D25C7C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w:t>
      </w:r>
      <w:r w:rsidR="00E05F9D">
        <w:rPr>
          <w:rFonts w:ascii="Arial" w:hAnsi="Arial" w:cs="Arial"/>
        </w:rPr>
        <w:t>Clerrk</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6FAA219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 Any repayment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 and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65549966"/>
      <w:r w:rsidRPr="009F1AF9">
        <w:rPr>
          <w:rFonts w:ascii="Arial" w:hAnsi="Arial" w:cs="Arial"/>
        </w:rPr>
        <w:t>Stores and equipment</w:t>
      </w:r>
      <w:bookmarkEnd w:id="503"/>
    </w:p>
    <w:p w14:paraId="655D1095" w14:textId="630E48A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officer in charge of each section</w:t>
      </w:r>
      <w:r w:rsidR="001B6C67">
        <w:rPr>
          <w:rFonts w:ascii="Arial" w:hAnsi="Arial" w:cs="Arial"/>
        </w:rPr>
        <w:t xml:space="preserve"> </w:t>
      </w:r>
      <w:r w:rsidRPr="009F1AF9">
        <w:rPr>
          <w:rFonts w:ascii="Arial" w:hAnsi="Arial" w:cs="Arial"/>
        </w:rPr>
        <w:t>shall be responsible for the care and custody of stores and equipment in that section</w:t>
      </w:r>
      <w:r w:rsidR="001B6C67">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2743A70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14:paraId="73798DD7" w14:textId="778B903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5A06A31B"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2703D46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1B6C67">
        <w:rPr>
          <w:rFonts w:ascii="Arial" w:hAnsi="Arial" w:cs="Arial"/>
        </w:rPr>
        <w:t>Council</w:t>
      </w:r>
      <w:r w:rsidRPr="009F1AF9">
        <w:rPr>
          <w:rFonts w:ascii="Arial" w:hAnsi="Arial" w:cs="Arial"/>
        </w:rPr>
        <w:t xml:space="preserve"> of all new risks, properties or vehicles which require to be insured and of any alterations affecting existing insurances.</w:t>
      </w:r>
    </w:p>
    <w:p w14:paraId="298EB3D9" w14:textId="1253CA9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w:t>
      </w:r>
      <w:r w:rsidR="001B6C67">
        <w:rPr>
          <w:rFonts w:ascii="Arial" w:hAnsi="Arial" w:cs="Arial"/>
        </w:rPr>
        <w:t>Clerk</w:t>
      </w:r>
      <w:r w:rsidR="00A6421B" w:rsidRPr="009F1AF9">
        <w:rPr>
          <w:rFonts w:ascii="Arial" w:hAnsi="Arial" w:cs="Arial"/>
        </w:rPr>
        <w:t xml:space="preserve"> shall </w:t>
      </w:r>
      <w:r w:rsidR="00D405E4" w:rsidRPr="009F1AF9">
        <w:rPr>
          <w:rFonts w:ascii="Arial" w:hAnsi="Arial" w:cs="Arial"/>
        </w:rPr>
        <w:t>negotiate all claims on the council's insurers.</w:t>
      </w:r>
    </w:p>
    <w:p w14:paraId="0213EA01" w14:textId="4E6C5847"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3A2818C1"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54E82B04"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issued under this regulation shall be subject to Standing Order </w:t>
      </w:r>
      <w:r w:rsidR="008C3743">
        <w:rPr>
          <w:rFonts w:ascii="Arial" w:hAnsi="Arial" w:cs="Arial"/>
        </w:rPr>
        <w:t>sentence 18</w:t>
      </w:r>
      <w:r w:rsidRPr="009F1AF9">
        <w:rPr>
          <w:rFonts w:ascii="Arial" w:hAnsi="Arial" w:cs="Arial"/>
        </w:rPr>
        <w:t xml:space="preserve"> and shall refer to the terms of the Bribery Act 2010.</w:t>
      </w:r>
    </w:p>
    <w:p w14:paraId="49397FEA" w14:textId="495A64FC" w:rsidR="006704CE" w:rsidRPr="009C0BEE"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p w14:paraId="6746EADC" w14:textId="77777777" w:rsidR="009C0BEE" w:rsidRDefault="009C0BEE" w:rsidP="009C0BEE">
      <w:pPr>
        <w:pStyle w:val="ListParagraph"/>
        <w:spacing w:after="120"/>
        <w:ind w:left="360"/>
        <w:contextualSpacing w:val="0"/>
        <w:rPr>
          <w:rFonts w:ascii="Arial" w:hAnsi="Arial" w:cs="Arial"/>
        </w:rPr>
      </w:pPr>
    </w:p>
    <w:p w14:paraId="23048872" w14:textId="292BE9A0" w:rsidR="009C0BEE" w:rsidRPr="009F1AF9" w:rsidRDefault="009C0BEE" w:rsidP="009C0BEE">
      <w:pPr>
        <w:pStyle w:val="ListParagraph"/>
        <w:spacing w:after="120"/>
        <w:ind w:left="360"/>
        <w:contextualSpacing w:val="0"/>
        <w:rPr>
          <w:rFonts w:ascii="Arial" w:hAnsi="Arial" w:cs="Arial"/>
          <w:bCs/>
        </w:rPr>
      </w:pPr>
      <w:r>
        <w:rPr>
          <w:rFonts w:ascii="Arial" w:hAnsi="Arial" w:cs="Arial"/>
        </w:rPr>
        <w:t>Reviewed July 2026</w:t>
      </w:r>
    </w:p>
    <w:sectPr w:rsidR="009C0BEE" w:rsidRPr="009F1AF9" w:rsidSect="00120B1D">
      <w:headerReference w:type="default" r:id="rId13"/>
      <w:type w:val="continuous"/>
      <w:pgSz w:w="11906" w:h="16838"/>
      <w:pgMar w:top="851"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917B5" w14:textId="77777777" w:rsidR="00514FF8" w:rsidRDefault="00514FF8" w:rsidP="00225AAB">
      <w:r>
        <w:separator/>
      </w:r>
    </w:p>
  </w:endnote>
  <w:endnote w:type="continuationSeparator" w:id="0">
    <w:p w14:paraId="7FB61385" w14:textId="77777777" w:rsidR="00514FF8" w:rsidRDefault="00514FF8" w:rsidP="00225AAB">
      <w:r>
        <w:continuationSeparator/>
      </w:r>
    </w:p>
  </w:endnote>
  <w:endnote w:type="continuationNotice" w:id="1">
    <w:p w14:paraId="372DCF3C" w14:textId="77777777" w:rsidR="00514FF8" w:rsidRDefault="00514F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4956E" w14:textId="77777777" w:rsidR="00514FF8" w:rsidRDefault="00514FF8" w:rsidP="00225AAB">
      <w:r>
        <w:separator/>
      </w:r>
    </w:p>
  </w:footnote>
  <w:footnote w:type="continuationSeparator" w:id="0">
    <w:p w14:paraId="30AF2BF8" w14:textId="77777777" w:rsidR="00514FF8" w:rsidRDefault="00514FF8" w:rsidP="00225AAB">
      <w:r>
        <w:continuationSeparator/>
      </w:r>
    </w:p>
  </w:footnote>
  <w:footnote w:type="continuationNotice" w:id="1">
    <w:p w14:paraId="089CED71" w14:textId="77777777" w:rsidR="00514FF8" w:rsidRDefault="00514FF8">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F3CC" w14:textId="6A7B51B5" w:rsidR="00C154C4" w:rsidRPr="00C154C4" w:rsidRDefault="002F20F9" w:rsidP="00C154C4">
    <w:pPr>
      <w:pStyle w:val="Header"/>
      <w:jc w:val="center"/>
      <w:rPr>
        <w:b/>
        <w:bCs/>
        <w:sz w:val="40"/>
        <w:szCs w:val="40"/>
      </w:rPr>
    </w:pPr>
    <w:r>
      <w:rPr>
        <w:b/>
        <w:bCs/>
        <w:sz w:val="40"/>
        <w:szCs w:val="40"/>
      </w:rPr>
      <w:t>Astley Abbotts Parish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479" w:hanging="360"/>
      </w:pPr>
      <w:rPr>
        <w:rFonts w:hint="default"/>
        <w:color w:val="auto"/>
      </w:rPr>
    </w:lvl>
    <w:lvl w:ilvl="1">
      <w:start w:val="1"/>
      <w:numFmt w:val="decimal"/>
      <w:lvlText w:val="%1.%2."/>
      <w:lvlJc w:val="left"/>
      <w:pPr>
        <w:ind w:left="51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0B1D"/>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B6C67"/>
    <w:rsid w:val="001C2C5E"/>
    <w:rsid w:val="001C3770"/>
    <w:rsid w:val="001C4D8C"/>
    <w:rsid w:val="001C62FF"/>
    <w:rsid w:val="001D2166"/>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20F9"/>
    <w:rsid w:val="002F4A61"/>
    <w:rsid w:val="002F6B9A"/>
    <w:rsid w:val="003000BA"/>
    <w:rsid w:val="0030060A"/>
    <w:rsid w:val="00304702"/>
    <w:rsid w:val="003049E9"/>
    <w:rsid w:val="00304E5B"/>
    <w:rsid w:val="00306D24"/>
    <w:rsid w:val="00307130"/>
    <w:rsid w:val="00311814"/>
    <w:rsid w:val="00314D5F"/>
    <w:rsid w:val="003173D7"/>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54F5"/>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0347"/>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2E9E"/>
    <w:rsid w:val="00513346"/>
    <w:rsid w:val="00514FF8"/>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0CAE"/>
    <w:rsid w:val="006742BE"/>
    <w:rsid w:val="00680D21"/>
    <w:rsid w:val="0068436F"/>
    <w:rsid w:val="00685318"/>
    <w:rsid w:val="00691701"/>
    <w:rsid w:val="00695034"/>
    <w:rsid w:val="00696580"/>
    <w:rsid w:val="006A2906"/>
    <w:rsid w:val="006A34AA"/>
    <w:rsid w:val="006A5FCA"/>
    <w:rsid w:val="006B0E13"/>
    <w:rsid w:val="006B3547"/>
    <w:rsid w:val="006B37ED"/>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7F516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3743"/>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0BEE"/>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5B1D"/>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54C4"/>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B01"/>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5F9D"/>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ind w:left="36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5938</Words>
  <Characters>33848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jayne madeley</cp:lastModifiedBy>
  <cp:revision>6</cp:revision>
  <cp:lastPrinted>2024-10-27T16:07:00Z</cp:lastPrinted>
  <dcterms:created xsi:type="dcterms:W3CDTF">2024-10-27T17:12:00Z</dcterms:created>
  <dcterms:modified xsi:type="dcterms:W3CDTF">2026-07-23T08:50:00Z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